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E2F" w:rsidRDefault="00BB4E2F" w:rsidP="00512799">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ADVENT REFLECTION SERIES</w:t>
      </w:r>
    </w:p>
    <w:p w:rsidR="00512799" w:rsidRDefault="00A354CB" w:rsidP="00BB4E2F">
      <w:pPr>
        <w:jc w:val="center"/>
        <w:rPr>
          <w:rFonts w:ascii="Times New Roman" w:hAnsi="Times New Roman" w:cs="Times New Roman"/>
          <w:b/>
          <w:sz w:val="24"/>
          <w:szCs w:val="24"/>
        </w:rPr>
      </w:pPr>
      <w:r>
        <w:rPr>
          <w:rFonts w:ascii="Times New Roman" w:hAnsi="Times New Roman" w:cs="Times New Roman"/>
          <w:b/>
          <w:sz w:val="24"/>
          <w:szCs w:val="24"/>
        </w:rPr>
        <w:t>THE SECOND WEEK</w:t>
      </w:r>
      <w:r w:rsidR="00512799">
        <w:rPr>
          <w:rFonts w:ascii="Times New Roman" w:hAnsi="Times New Roman" w:cs="Times New Roman"/>
          <w:b/>
          <w:sz w:val="24"/>
          <w:szCs w:val="24"/>
        </w:rPr>
        <w:t xml:space="preserve"> OF ADVENT:</w:t>
      </w:r>
      <w:r w:rsidR="00BB4E2F">
        <w:rPr>
          <w:rFonts w:ascii="Times New Roman" w:hAnsi="Times New Roman" w:cs="Times New Roman"/>
          <w:b/>
          <w:sz w:val="24"/>
          <w:szCs w:val="24"/>
        </w:rPr>
        <w:t xml:space="preserve"> </w:t>
      </w:r>
      <w:r w:rsidR="004D21BD">
        <w:rPr>
          <w:rFonts w:ascii="Times New Roman" w:hAnsi="Times New Roman" w:cs="Times New Roman"/>
          <w:b/>
          <w:sz w:val="24"/>
          <w:szCs w:val="24"/>
        </w:rPr>
        <w:t>“PREPARE A WAY FOR THE LORD</w:t>
      </w:r>
      <w:r w:rsidR="00512799">
        <w:rPr>
          <w:rFonts w:ascii="Times New Roman" w:hAnsi="Times New Roman" w:cs="Times New Roman"/>
          <w:b/>
          <w:sz w:val="24"/>
          <w:szCs w:val="24"/>
        </w:rPr>
        <w:t>”</w:t>
      </w:r>
    </w:p>
    <w:p w:rsidR="00512799" w:rsidRDefault="00512799" w:rsidP="00512799">
      <w:pPr>
        <w:jc w:val="both"/>
        <w:rPr>
          <w:rFonts w:ascii="Times New Roman" w:hAnsi="Times New Roman" w:cs="Times New Roman"/>
          <w:sz w:val="24"/>
          <w:szCs w:val="24"/>
        </w:rPr>
      </w:pPr>
      <w:r>
        <w:rPr>
          <w:rFonts w:ascii="Times New Roman" w:hAnsi="Times New Roman" w:cs="Times New Roman"/>
          <w:sz w:val="24"/>
          <w:szCs w:val="24"/>
        </w:rPr>
        <w:t xml:space="preserve">Last week we began our </w:t>
      </w:r>
      <w:r w:rsidR="00B35A79">
        <w:rPr>
          <w:rFonts w:ascii="Times New Roman" w:hAnsi="Times New Roman" w:cs="Times New Roman"/>
          <w:sz w:val="24"/>
          <w:szCs w:val="24"/>
        </w:rPr>
        <w:t>series to help guide us through the short season of Advent</w:t>
      </w:r>
      <w:r>
        <w:rPr>
          <w:rFonts w:ascii="Times New Roman" w:hAnsi="Times New Roman" w:cs="Times New Roman"/>
          <w:sz w:val="24"/>
          <w:szCs w:val="24"/>
        </w:rPr>
        <w:t>. We reflected together about how the season is rather like a journey: a structured time given to us</w:t>
      </w:r>
      <w:r w:rsidR="00C04CC7">
        <w:rPr>
          <w:rFonts w:ascii="Times New Roman" w:hAnsi="Times New Roman" w:cs="Times New Roman"/>
          <w:sz w:val="24"/>
          <w:szCs w:val="24"/>
        </w:rPr>
        <w:t>,</w:t>
      </w:r>
      <w:r>
        <w:rPr>
          <w:rFonts w:ascii="Times New Roman" w:hAnsi="Times New Roman" w:cs="Times New Roman"/>
          <w:sz w:val="24"/>
          <w:szCs w:val="24"/>
        </w:rPr>
        <w:t xml:space="preserve"> so as to help us prepare for the coming or “advent” of Jesus Christ. Also, last week, we were given our first signpost</w:t>
      </w:r>
      <w:r w:rsidR="00C04CC7">
        <w:rPr>
          <w:rFonts w:ascii="Times New Roman" w:hAnsi="Times New Roman" w:cs="Times New Roman"/>
          <w:sz w:val="24"/>
          <w:szCs w:val="24"/>
        </w:rPr>
        <w:t>,</w:t>
      </w:r>
      <w:r>
        <w:rPr>
          <w:rFonts w:ascii="Times New Roman" w:hAnsi="Times New Roman" w:cs="Times New Roman"/>
          <w:sz w:val="24"/>
          <w:szCs w:val="24"/>
        </w:rPr>
        <w:t xml:space="preserve"> or marker</w:t>
      </w:r>
      <w:r w:rsidR="00C04CC7">
        <w:rPr>
          <w:rFonts w:ascii="Times New Roman" w:hAnsi="Times New Roman" w:cs="Times New Roman"/>
          <w:sz w:val="24"/>
          <w:szCs w:val="24"/>
        </w:rPr>
        <w:t>, on this journey: H</w:t>
      </w:r>
      <w:r>
        <w:rPr>
          <w:rFonts w:ascii="Times New Roman" w:hAnsi="Times New Roman" w:cs="Times New Roman"/>
          <w:sz w:val="24"/>
          <w:szCs w:val="24"/>
        </w:rPr>
        <w:t>ow we are to watch and wait for the Lord. This week, we see and hear the second sign</w:t>
      </w:r>
      <w:r w:rsidR="00C04CC7">
        <w:rPr>
          <w:rFonts w:ascii="Times New Roman" w:hAnsi="Times New Roman" w:cs="Times New Roman"/>
          <w:sz w:val="24"/>
          <w:szCs w:val="24"/>
        </w:rPr>
        <w:t>,</w:t>
      </w:r>
      <w:r>
        <w:rPr>
          <w:rFonts w:ascii="Times New Roman" w:hAnsi="Times New Roman" w:cs="Times New Roman"/>
          <w:sz w:val="24"/>
          <w:szCs w:val="24"/>
        </w:rPr>
        <w:t xml:space="preserve"> or marker</w:t>
      </w:r>
      <w:r w:rsidR="00C04CC7">
        <w:rPr>
          <w:rFonts w:ascii="Times New Roman" w:hAnsi="Times New Roman" w:cs="Times New Roman"/>
          <w:sz w:val="24"/>
          <w:szCs w:val="24"/>
        </w:rPr>
        <w:t xml:space="preserve">, on our journey. </w:t>
      </w:r>
      <w:r>
        <w:rPr>
          <w:rFonts w:ascii="Times New Roman" w:hAnsi="Times New Roman" w:cs="Times New Roman"/>
          <w:sz w:val="24"/>
          <w:szCs w:val="24"/>
        </w:rPr>
        <w:t>St. John the Baptist appears and commands us to “…prepare a way for the Lord</w:t>
      </w:r>
      <w:r w:rsidR="00BB4E2F">
        <w:rPr>
          <w:rFonts w:ascii="Times New Roman" w:hAnsi="Times New Roman" w:cs="Times New Roman"/>
          <w:sz w:val="24"/>
          <w:szCs w:val="24"/>
        </w:rPr>
        <w:t>…make straight his paths</w:t>
      </w:r>
      <w:r>
        <w:rPr>
          <w:rFonts w:ascii="Times New Roman" w:hAnsi="Times New Roman" w:cs="Times New Roman"/>
          <w:sz w:val="24"/>
          <w:szCs w:val="24"/>
        </w:rPr>
        <w:t>”</w:t>
      </w:r>
      <w:r w:rsidR="00BB4E2F">
        <w:rPr>
          <w:rFonts w:ascii="Times New Roman" w:hAnsi="Times New Roman" w:cs="Times New Roman"/>
          <w:sz w:val="24"/>
          <w:szCs w:val="24"/>
        </w:rPr>
        <w:t xml:space="preserve"> (Mark 1: 1-8)</w:t>
      </w:r>
      <w:r>
        <w:rPr>
          <w:rFonts w:ascii="Times New Roman" w:hAnsi="Times New Roman" w:cs="Times New Roman"/>
          <w:sz w:val="24"/>
          <w:szCs w:val="24"/>
        </w:rPr>
        <w:t>. It was certainly the mission of St. John the Baptist to do just that: to prepare a way for the com</w:t>
      </w:r>
      <w:r w:rsidR="00C04CC7">
        <w:rPr>
          <w:rFonts w:ascii="Times New Roman" w:hAnsi="Times New Roman" w:cs="Times New Roman"/>
          <w:sz w:val="24"/>
          <w:szCs w:val="24"/>
        </w:rPr>
        <w:t>ing M</w:t>
      </w:r>
      <w:r w:rsidR="00B35A79">
        <w:rPr>
          <w:rFonts w:ascii="Times New Roman" w:hAnsi="Times New Roman" w:cs="Times New Roman"/>
          <w:sz w:val="24"/>
          <w:szCs w:val="24"/>
        </w:rPr>
        <w:t>essiah, Jesus Christ. However, e</w:t>
      </w:r>
      <w:r>
        <w:rPr>
          <w:rFonts w:ascii="Times New Roman" w:hAnsi="Times New Roman" w:cs="Times New Roman"/>
          <w:sz w:val="24"/>
          <w:szCs w:val="24"/>
        </w:rPr>
        <w:t xml:space="preserve">ven though Jesus has come, </w:t>
      </w:r>
      <w:r w:rsidR="00B35A79">
        <w:rPr>
          <w:rFonts w:ascii="Times New Roman" w:hAnsi="Times New Roman" w:cs="Times New Roman"/>
          <w:sz w:val="24"/>
          <w:szCs w:val="24"/>
        </w:rPr>
        <w:t xml:space="preserve">St. John’s message still has great value and </w:t>
      </w:r>
      <w:r>
        <w:rPr>
          <w:rFonts w:ascii="Times New Roman" w:hAnsi="Times New Roman" w:cs="Times New Roman"/>
          <w:sz w:val="24"/>
          <w:szCs w:val="24"/>
        </w:rPr>
        <w:t xml:space="preserve">we too also have a mission </w:t>
      </w:r>
      <w:r w:rsidR="00B35A79">
        <w:rPr>
          <w:rFonts w:ascii="Times New Roman" w:hAnsi="Times New Roman" w:cs="Times New Roman"/>
          <w:sz w:val="24"/>
          <w:szCs w:val="24"/>
        </w:rPr>
        <w:t xml:space="preserve">to prepare a way for the Lord. </w:t>
      </w:r>
      <w:r w:rsidR="00A640C2">
        <w:rPr>
          <w:rFonts w:ascii="Times New Roman" w:hAnsi="Times New Roman" w:cs="Times New Roman"/>
          <w:sz w:val="24"/>
          <w:szCs w:val="24"/>
        </w:rPr>
        <w:t>As a third century writer called Origen put it</w:t>
      </w:r>
      <w:r w:rsidR="00C04CC7">
        <w:rPr>
          <w:rFonts w:ascii="Times New Roman" w:hAnsi="Times New Roman" w:cs="Times New Roman"/>
          <w:sz w:val="24"/>
          <w:szCs w:val="24"/>
        </w:rPr>
        <w:t xml:space="preserve"> this way</w:t>
      </w:r>
      <w:r w:rsidR="00A640C2">
        <w:rPr>
          <w:rFonts w:ascii="Times New Roman" w:hAnsi="Times New Roman" w:cs="Times New Roman"/>
          <w:sz w:val="24"/>
          <w:szCs w:val="24"/>
        </w:rPr>
        <w:t xml:space="preserve">: “I think the mystery of John is still being carried out in the world. If we are to believe in Jesus Christ, the spirit and power of John must first come into our hearts and prepare for the Lord a perfect people, making the rough ways of our heart smooth and making the crooked straight.” </w:t>
      </w:r>
      <w:r w:rsidR="00B35A79">
        <w:rPr>
          <w:rFonts w:ascii="Times New Roman" w:hAnsi="Times New Roman" w:cs="Times New Roman"/>
          <w:sz w:val="24"/>
          <w:szCs w:val="24"/>
        </w:rPr>
        <w:t xml:space="preserve">So, </w:t>
      </w:r>
      <w:r w:rsidR="00B35A79" w:rsidRPr="00BB4E2F">
        <w:rPr>
          <w:rFonts w:ascii="Times New Roman" w:hAnsi="Times New Roman" w:cs="Times New Roman"/>
          <w:i/>
          <w:sz w:val="24"/>
          <w:szCs w:val="24"/>
        </w:rPr>
        <w:t>w</w:t>
      </w:r>
      <w:r w:rsidRPr="00BB4E2F">
        <w:rPr>
          <w:rFonts w:ascii="Times New Roman" w:hAnsi="Times New Roman" w:cs="Times New Roman"/>
          <w:i/>
          <w:sz w:val="24"/>
          <w:szCs w:val="24"/>
        </w:rPr>
        <w:t>hat</w:t>
      </w:r>
      <w:r>
        <w:rPr>
          <w:rFonts w:ascii="Times New Roman" w:hAnsi="Times New Roman" w:cs="Times New Roman"/>
          <w:sz w:val="24"/>
          <w:szCs w:val="24"/>
        </w:rPr>
        <w:t xml:space="preserve"> does </w:t>
      </w:r>
      <w:r w:rsidR="00B35A79">
        <w:rPr>
          <w:rFonts w:ascii="Times New Roman" w:hAnsi="Times New Roman" w:cs="Times New Roman"/>
          <w:sz w:val="24"/>
          <w:szCs w:val="24"/>
        </w:rPr>
        <w:t xml:space="preserve">all </w:t>
      </w:r>
      <w:r>
        <w:rPr>
          <w:rFonts w:ascii="Times New Roman" w:hAnsi="Times New Roman" w:cs="Times New Roman"/>
          <w:sz w:val="24"/>
          <w:szCs w:val="24"/>
        </w:rPr>
        <w:t xml:space="preserve">this mean and </w:t>
      </w:r>
      <w:r w:rsidRPr="00BB4E2F">
        <w:rPr>
          <w:rFonts w:ascii="Times New Roman" w:hAnsi="Times New Roman" w:cs="Times New Roman"/>
          <w:i/>
          <w:sz w:val="24"/>
          <w:szCs w:val="24"/>
        </w:rPr>
        <w:t>how</w:t>
      </w:r>
      <w:r>
        <w:rPr>
          <w:rFonts w:ascii="Times New Roman" w:hAnsi="Times New Roman" w:cs="Times New Roman"/>
          <w:sz w:val="24"/>
          <w:szCs w:val="24"/>
        </w:rPr>
        <w:t xml:space="preserve"> are we to do it…?</w:t>
      </w:r>
    </w:p>
    <w:p w:rsidR="00512799" w:rsidRDefault="00B35A79" w:rsidP="00512799">
      <w:pPr>
        <w:jc w:val="both"/>
        <w:rPr>
          <w:rFonts w:ascii="Times New Roman" w:hAnsi="Times New Roman" w:cs="Times New Roman"/>
          <w:sz w:val="24"/>
          <w:szCs w:val="24"/>
        </w:rPr>
      </w:pPr>
      <w:r>
        <w:rPr>
          <w:rFonts w:ascii="Times New Roman" w:hAnsi="Times New Roman" w:cs="Times New Roman"/>
          <w:sz w:val="24"/>
          <w:szCs w:val="24"/>
        </w:rPr>
        <w:t>The answer lies in those two</w:t>
      </w:r>
      <w:r w:rsidR="00512799">
        <w:rPr>
          <w:rFonts w:ascii="Times New Roman" w:hAnsi="Times New Roman" w:cs="Times New Roman"/>
          <w:sz w:val="24"/>
          <w:szCs w:val="24"/>
        </w:rPr>
        <w:t xml:space="preserve"> words “prepare” and “way”. </w:t>
      </w:r>
      <w:r>
        <w:rPr>
          <w:rFonts w:ascii="Times New Roman" w:hAnsi="Times New Roman" w:cs="Times New Roman"/>
          <w:sz w:val="24"/>
          <w:szCs w:val="24"/>
        </w:rPr>
        <w:t>Let us take a closer look at that first word “</w:t>
      </w:r>
      <w:r w:rsidRPr="00B35A79">
        <w:rPr>
          <w:rFonts w:ascii="Times New Roman" w:hAnsi="Times New Roman" w:cs="Times New Roman"/>
          <w:sz w:val="24"/>
          <w:szCs w:val="24"/>
        </w:rPr>
        <w:t>prepare</w:t>
      </w:r>
      <w:r>
        <w:rPr>
          <w:rFonts w:ascii="Times New Roman" w:hAnsi="Times New Roman" w:cs="Times New Roman"/>
          <w:sz w:val="24"/>
          <w:szCs w:val="24"/>
        </w:rPr>
        <w:t>”. If we think about it, w</w:t>
      </w:r>
      <w:r w:rsidR="00512799">
        <w:rPr>
          <w:rFonts w:ascii="Times New Roman" w:hAnsi="Times New Roman" w:cs="Times New Roman"/>
          <w:sz w:val="24"/>
          <w:szCs w:val="24"/>
        </w:rPr>
        <w:t xml:space="preserve">e spend quite a bit of our life in preparing for </w:t>
      </w:r>
      <w:r>
        <w:rPr>
          <w:rFonts w:ascii="Times New Roman" w:hAnsi="Times New Roman" w:cs="Times New Roman"/>
          <w:sz w:val="24"/>
          <w:szCs w:val="24"/>
        </w:rPr>
        <w:t xml:space="preserve">all sorts of </w:t>
      </w:r>
      <w:r w:rsidR="00512799">
        <w:rPr>
          <w:rFonts w:ascii="Times New Roman" w:hAnsi="Times New Roman" w:cs="Times New Roman"/>
          <w:sz w:val="24"/>
          <w:szCs w:val="24"/>
        </w:rPr>
        <w:t>things, whether it is for a mid-term exam or quiz, or the next sporting event, or for a visitor</w:t>
      </w:r>
      <w:r w:rsidR="00C04CC7">
        <w:rPr>
          <w:rFonts w:ascii="Times New Roman" w:hAnsi="Times New Roman" w:cs="Times New Roman"/>
          <w:sz w:val="24"/>
          <w:szCs w:val="24"/>
        </w:rPr>
        <w:t>,</w:t>
      </w:r>
      <w:r w:rsidR="00512799">
        <w:rPr>
          <w:rFonts w:ascii="Times New Roman" w:hAnsi="Times New Roman" w:cs="Times New Roman"/>
          <w:sz w:val="24"/>
          <w:szCs w:val="24"/>
        </w:rPr>
        <w:t xml:space="preserve"> or family </w:t>
      </w:r>
      <w:r w:rsidR="00C04CC7">
        <w:rPr>
          <w:rFonts w:ascii="Times New Roman" w:hAnsi="Times New Roman" w:cs="Times New Roman"/>
          <w:sz w:val="24"/>
          <w:szCs w:val="24"/>
        </w:rPr>
        <w:t>event</w:t>
      </w:r>
      <w:r w:rsidR="00BB4E2F">
        <w:rPr>
          <w:rFonts w:ascii="Times New Roman" w:hAnsi="Times New Roman" w:cs="Times New Roman"/>
          <w:sz w:val="24"/>
          <w:szCs w:val="24"/>
        </w:rPr>
        <w:t xml:space="preserve"> such as a new baby or an anniversary</w:t>
      </w:r>
      <w:r w:rsidR="00C04CC7">
        <w:rPr>
          <w:rFonts w:ascii="Times New Roman" w:hAnsi="Times New Roman" w:cs="Times New Roman"/>
          <w:sz w:val="24"/>
          <w:szCs w:val="24"/>
        </w:rPr>
        <w:t>;</w:t>
      </w:r>
      <w:r w:rsidR="00512799">
        <w:rPr>
          <w:rFonts w:ascii="Times New Roman" w:hAnsi="Times New Roman" w:cs="Times New Roman"/>
          <w:sz w:val="24"/>
          <w:szCs w:val="24"/>
        </w:rPr>
        <w:t xml:space="preserve"> to give just a few examples. How do we do this? It may involve study or practice: sharpening up our knowledge, skills and awareness. It could involve preparing the house for visitors by cleaning up, or getting a guest room ready, or cooking ahead of time. </w:t>
      </w:r>
      <w:r w:rsidR="004B6A77">
        <w:rPr>
          <w:rFonts w:ascii="Times New Roman" w:hAnsi="Times New Roman" w:cs="Times New Roman"/>
          <w:sz w:val="24"/>
          <w:szCs w:val="24"/>
        </w:rPr>
        <w:t xml:space="preserve">It might also mean pausing and reflecting: preparing mentally and spiritually for the task or project ahead. </w:t>
      </w:r>
    </w:p>
    <w:p w:rsidR="00512799" w:rsidRDefault="00512799" w:rsidP="00512799">
      <w:pPr>
        <w:jc w:val="both"/>
        <w:rPr>
          <w:rFonts w:ascii="Times New Roman" w:hAnsi="Times New Roman" w:cs="Times New Roman"/>
          <w:sz w:val="24"/>
          <w:szCs w:val="24"/>
        </w:rPr>
      </w:pPr>
      <w:r>
        <w:rPr>
          <w:rFonts w:ascii="Times New Roman" w:hAnsi="Times New Roman" w:cs="Times New Roman"/>
          <w:sz w:val="24"/>
          <w:szCs w:val="24"/>
        </w:rPr>
        <w:t>These images easily can be translated into how w</w:t>
      </w:r>
      <w:r w:rsidR="00C04CC7">
        <w:rPr>
          <w:rFonts w:ascii="Times New Roman" w:hAnsi="Times New Roman" w:cs="Times New Roman"/>
          <w:sz w:val="24"/>
          <w:szCs w:val="24"/>
        </w:rPr>
        <w:t xml:space="preserve">e prepare in a spiritual sense; </w:t>
      </w:r>
      <w:r>
        <w:rPr>
          <w:rFonts w:ascii="Times New Roman" w:hAnsi="Times New Roman" w:cs="Times New Roman"/>
          <w:sz w:val="24"/>
          <w:szCs w:val="24"/>
        </w:rPr>
        <w:t>so as to be able to rec</w:t>
      </w:r>
      <w:r w:rsidR="00BB4E2F">
        <w:rPr>
          <w:rFonts w:ascii="Times New Roman" w:hAnsi="Times New Roman" w:cs="Times New Roman"/>
          <w:sz w:val="24"/>
          <w:szCs w:val="24"/>
        </w:rPr>
        <w:t>ognize Jesus when he comes. T</w:t>
      </w:r>
      <w:r>
        <w:rPr>
          <w:rFonts w:ascii="Times New Roman" w:hAnsi="Times New Roman" w:cs="Times New Roman"/>
          <w:sz w:val="24"/>
          <w:szCs w:val="24"/>
        </w:rPr>
        <w:t xml:space="preserve">hen </w:t>
      </w:r>
      <w:r w:rsidR="00BB4E2F">
        <w:rPr>
          <w:rFonts w:ascii="Times New Roman" w:hAnsi="Times New Roman" w:cs="Times New Roman"/>
          <w:sz w:val="24"/>
          <w:szCs w:val="24"/>
        </w:rPr>
        <w:t xml:space="preserve">we want </w:t>
      </w:r>
      <w:r>
        <w:rPr>
          <w:rFonts w:ascii="Times New Roman" w:hAnsi="Times New Roman" w:cs="Times New Roman"/>
          <w:sz w:val="24"/>
          <w:szCs w:val="24"/>
        </w:rPr>
        <w:t xml:space="preserve">to welcome the Lord and to let him enter into our hearts. As with our everyday preparations (whatever these may be), </w:t>
      </w:r>
      <w:r w:rsidR="00B35A79">
        <w:rPr>
          <w:rFonts w:ascii="Times New Roman" w:hAnsi="Times New Roman" w:cs="Times New Roman"/>
          <w:sz w:val="24"/>
          <w:szCs w:val="24"/>
        </w:rPr>
        <w:t xml:space="preserve">all </w:t>
      </w:r>
      <w:r>
        <w:rPr>
          <w:rFonts w:ascii="Times New Roman" w:hAnsi="Times New Roman" w:cs="Times New Roman"/>
          <w:sz w:val="24"/>
          <w:szCs w:val="24"/>
        </w:rPr>
        <w:t xml:space="preserve">this involves effort and focus. We might need to sharpen up our faith knowledge and spiritual skills, helped by the sacraments, God’s Word and our prayer time. It might also require that we clean up our house (that is our heart and soul) in some way, perhaps helped by celebrating the sacrament of reconciliation. </w:t>
      </w:r>
      <w:r w:rsidR="004B6A77">
        <w:rPr>
          <w:rFonts w:ascii="Times New Roman" w:hAnsi="Times New Roman" w:cs="Times New Roman"/>
          <w:sz w:val="24"/>
          <w:szCs w:val="24"/>
        </w:rPr>
        <w:t xml:space="preserve">It will certainly mean spending time in prayer and reflection. </w:t>
      </w:r>
      <w:r>
        <w:rPr>
          <w:rFonts w:ascii="Times New Roman" w:hAnsi="Times New Roman" w:cs="Times New Roman"/>
          <w:sz w:val="24"/>
          <w:szCs w:val="24"/>
        </w:rPr>
        <w:t xml:space="preserve">So, Advent really is a </w:t>
      </w:r>
      <w:r w:rsidR="00B35A79">
        <w:rPr>
          <w:rFonts w:ascii="Times New Roman" w:hAnsi="Times New Roman" w:cs="Times New Roman"/>
          <w:sz w:val="24"/>
          <w:szCs w:val="24"/>
        </w:rPr>
        <w:t xml:space="preserve">special </w:t>
      </w:r>
      <w:r>
        <w:rPr>
          <w:rFonts w:ascii="Times New Roman" w:hAnsi="Times New Roman" w:cs="Times New Roman"/>
          <w:sz w:val="24"/>
          <w:szCs w:val="24"/>
        </w:rPr>
        <w:t>time</w:t>
      </w:r>
      <w:r w:rsidR="00C04CC7">
        <w:rPr>
          <w:rFonts w:ascii="Times New Roman" w:hAnsi="Times New Roman" w:cs="Times New Roman"/>
          <w:sz w:val="24"/>
          <w:szCs w:val="24"/>
        </w:rPr>
        <w:t>.</w:t>
      </w:r>
      <w:r>
        <w:rPr>
          <w:rFonts w:ascii="Times New Roman" w:hAnsi="Times New Roman" w:cs="Times New Roman"/>
          <w:sz w:val="24"/>
          <w:szCs w:val="24"/>
        </w:rPr>
        <w:t xml:space="preserve"> when we can be energized and prepare for the coming of the Lord.</w:t>
      </w:r>
    </w:p>
    <w:p w:rsidR="00512799" w:rsidRDefault="00B35A79" w:rsidP="00512799">
      <w:pPr>
        <w:jc w:val="both"/>
        <w:rPr>
          <w:rFonts w:ascii="Times New Roman" w:hAnsi="Times New Roman" w:cs="Times New Roman"/>
          <w:sz w:val="24"/>
          <w:szCs w:val="24"/>
        </w:rPr>
      </w:pPr>
      <w:r>
        <w:rPr>
          <w:rFonts w:ascii="Times New Roman" w:hAnsi="Times New Roman" w:cs="Times New Roman"/>
          <w:sz w:val="24"/>
          <w:szCs w:val="24"/>
        </w:rPr>
        <w:t>So far, so good, but we also need to look at that seco</w:t>
      </w:r>
      <w:r w:rsidR="00BB4E2F">
        <w:rPr>
          <w:rFonts w:ascii="Times New Roman" w:hAnsi="Times New Roman" w:cs="Times New Roman"/>
          <w:sz w:val="24"/>
          <w:szCs w:val="24"/>
        </w:rPr>
        <w:t>nd word “way.” T</w:t>
      </w:r>
      <w:r w:rsidR="00512799">
        <w:rPr>
          <w:rFonts w:ascii="Times New Roman" w:hAnsi="Times New Roman" w:cs="Times New Roman"/>
          <w:sz w:val="24"/>
          <w:szCs w:val="24"/>
        </w:rPr>
        <w:t>he phrase “prepare</w:t>
      </w:r>
      <w:r w:rsidR="004B6A77">
        <w:rPr>
          <w:rFonts w:ascii="Times New Roman" w:hAnsi="Times New Roman" w:cs="Times New Roman"/>
          <w:sz w:val="24"/>
          <w:szCs w:val="24"/>
        </w:rPr>
        <w:t xml:space="preserve"> a way for the Lord” also has the</w:t>
      </w:r>
      <w:r w:rsidR="00512799">
        <w:rPr>
          <w:rFonts w:ascii="Times New Roman" w:hAnsi="Times New Roman" w:cs="Times New Roman"/>
          <w:sz w:val="24"/>
          <w:szCs w:val="24"/>
        </w:rPr>
        <w:t xml:space="preserve"> image of a </w:t>
      </w:r>
      <w:r w:rsidR="00512799">
        <w:rPr>
          <w:rFonts w:ascii="Times New Roman" w:hAnsi="Times New Roman" w:cs="Times New Roman"/>
          <w:i/>
          <w:sz w:val="24"/>
          <w:szCs w:val="24"/>
        </w:rPr>
        <w:t>way</w:t>
      </w:r>
      <w:r w:rsidR="00512799">
        <w:rPr>
          <w:rFonts w:ascii="Times New Roman" w:hAnsi="Times New Roman" w:cs="Times New Roman"/>
          <w:sz w:val="24"/>
          <w:szCs w:val="24"/>
        </w:rPr>
        <w:t xml:space="preserve"> or a </w:t>
      </w:r>
      <w:r w:rsidR="00512799">
        <w:rPr>
          <w:rFonts w:ascii="Times New Roman" w:hAnsi="Times New Roman" w:cs="Times New Roman"/>
          <w:i/>
          <w:sz w:val="24"/>
          <w:szCs w:val="24"/>
        </w:rPr>
        <w:t>journey</w:t>
      </w:r>
      <w:r>
        <w:rPr>
          <w:rFonts w:ascii="Times New Roman" w:hAnsi="Times New Roman" w:cs="Times New Roman"/>
          <w:sz w:val="24"/>
          <w:szCs w:val="24"/>
        </w:rPr>
        <w:t>. It reminds us that</w:t>
      </w:r>
      <w:r w:rsidR="00512799">
        <w:rPr>
          <w:rFonts w:ascii="Times New Roman" w:hAnsi="Times New Roman" w:cs="Times New Roman"/>
          <w:sz w:val="24"/>
          <w:szCs w:val="24"/>
        </w:rPr>
        <w:t xml:space="preserve"> the Lord travels or journeys to us. But what if that way or road to us is blocked somehow; what if there is something blocking God’s path to us? </w:t>
      </w:r>
      <w:r w:rsidR="00BB4E2F">
        <w:rPr>
          <w:rFonts w:ascii="Times New Roman" w:hAnsi="Times New Roman" w:cs="Times New Roman"/>
          <w:sz w:val="24"/>
          <w:szCs w:val="24"/>
        </w:rPr>
        <w:t xml:space="preserve">As our Gospel puts it, do we need to “make straight” the path of the Lord to us? </w:t>
      </w:r>
      <w:r w:rsidR="00512799">
        <w:rPr>
          <w:rFonts w:ascii="Times New Roman" w:hAnsi="Times New Roman" w:cs="Times New Roman"/>
          <w:sz w:val="24"/>
          <w:szCs w:val="24"/>
        </w:rPr>
        <w:t>Advent, like Lent, is a season of preparation and part of this preparat</w:t>
      </w:r>
      <w:r w:rsidR="00C04CC7">
        <w:rPr>
          <w:rFonts w:ascii="Times New Roman" w:hAnsi="Times New Roman" w:cs="Times New Roman"/>
          <w:sz w:val="24"/>
          <w:szCs w:val="24"/>
        </w:rPr>
        <w:t>ion is conversion and penance. (This</w:t>
      </w:r>
      <w:r w:rsidR="00512799">
        <w:rPr>
          <w:rFonts w:ascii="Times New Roman" w:hAnsi="Times New Roman" w:cs="Times New Roman"/>
          <w:sz w:val="24"/>
          <w:szCs w:val="24"/>
        </w:rPr>
        <w:t xml:space="preserve"> is one reason why we use the liturgical color of </w:t>
      </w:r>
      <w:r w:rsidR="00C04CC7">
        <w:rPr>
          <w:rFonts w:ascii="Times New Roman" w:hAnsi="Times New Roman" w:cs="Times New Roman"/>
          <w:sz w:val="24"/>
          <w:szCs w:val="24"/>
        </w:rPr>
        <w:t>violet/</w:t>
      </w:r>
      <w:r w:rsidR="00512799">
        <w:rPr>
          <w:rFonts w:ascii="Times New Roman" w:hAnsi="Times New Roman" w:cs="Times New Roman"/>
          <w:sz w:val="24"/>
          <w:szCs w:val="24"/>
        </w:rPr>
        <w:t xml:space="preserve">purple both for Lent and </w:t>
      </w:r>
      <w:r w:rsidR="00512799">
        <w:rPr>
          <w:rFonts w:ascii="Times New Roman" w:hAnsi="Times New Roman" w:cs="Times New Roman"/>
          <w:sz w:val="24"/>
          <w:szCs w:val="24"/>
        </w:rPr>
        <w:lastRenderedPageBreak/>
        <w:t xml:space="preserve">for Advent…it is the color of penance and of renewed conversion). As part of preparations then, we need to take a serious look at what might be “blocking” </w:t>
      </w:r>
      <w:r w:rsidR="004B6A77">
        <w:rPr>
          <w:rFonts w:ascii="Times New Roman" w:hAnsi="Times New Roman" w:cs="Times New Roman"/>
          <w:sz w:val="24"/>
          <w:szCs w:val="24"/>
        </w:rPr>
        <w:t xml:space="preserve">or making crooked </w:t>
      </w:r>
      <w:r w:rsidR="00512799">
        <w:rPr>
          <w:rFonts w:ascii="Times New Roman" w:hAnsi="Times New Roman" w:cs="Times New Roman"/>
          <w:sz w:val="24"/>
          <w:szCs w:val="24"/>
        </w:rPr>
        <w:t>our relationship with God and, with God’s help, to make sure that that blockage or those obstacles are removed. It could be a familiar fault or failing, or a less than active or vibrant prayer life, or a long held resentment or hurt. Any of these</w:t>
      </w:r>
      <w:r w:rsidR="00C04CC7">
        <w:rPr>
          <w:rFonts w:ascii="Times New Roman" w:hAnsi="Times New Roman" w:cs="Times New Roman"/>
          <w:sz w:val="24"/>
          <w:szCs w:val="24"/>
        </w:rPr>
        <w:t>,</w:t>
      </w:r>
      <w:r w:rsidR="00512799">
        <w:rPr>
          <w:rFonts w:ascii="Times New Roman" w:hAnsi="Times New Roman" w:cs="Times New Roman"/>
          <w:sz w:val="24"/>
          <w:szCs w:val="24"/>
        </w:rPr>
        <w:t xml:space="preserve"> and so many more</w:t>
      </w:r>
      <w:r w:rsidR="00C04CC7">
        <w:rPr>
          <w:rFonts w:ascii="Times New Roman" w:hAnsi="Times New Roman" w:cs="Times New Roman"/>
          <w:sz w:val="24"/>
          <w:szCs w:val="24"/>
        </w:rPr>
        <w:t>,</w:t>
      </w:r>
      <w:r w:rsidR="00512799">
        <w:rPr>
          <w:rFonts w:ascii="Times New Roman" w:hAnsi="Times New Roman" w:cs="Times New Roman"/>
          <w:sz w:val="24"/>
          <w:szCs w:val="24"/>
        </w:rPr>
        <w:t xml:space="preserve"> can act like road blocks: a barrier for us to be open and welcoming to the Lord as He comes to us. As mentioned above, </w:t>
      </w:r>
      <w:r w:rsidR="00BB4E2F">
        <w:rPr>
          <w:rFonts w:ascii="Times New Roman" w:hAnsi="Times New Roman" w:cs="Times New Roman"/>
          <w:sz w:val="24"/>
          <w:szCs w:val="24"/>
        </w:rPr>
        <w:t xml:space="preserve">let us remember that </w:t>
      </w:r>
      <w:r w:rsidR="00512799">
        <w:rPr>
          <w:rFonts w:ascii="Times New Roman" w:hAnsi="Times New Roman" w:cs="Times New Roman"/>
          <w:sz w:val="24"/>
          <w:szCs w:val="24"/>
        </w:rPr>
        <w:t>the sacrament of reconciliation is a great way to unblock things.</w:t>
      </w:r>
    </w:p>
    <w:p w:rsidR="00512799" w:rsidRDefault="00512799" w:rsidP="00512799">
      <w:pPr>
        <w:jc w:val="both"/>
        <w:rPr>
          <w:rFonts w:ascii="Times New Roman" w:hAnsi="Times New Roman" w:cs="Times New Roman"/>
          <w:sz w:val="24"/>
          <w:szCs w:val="24"/>
        </w:rPr>
      </w:pPr>
      <w:r>
        <w:rPr>
          <w:rFonts w:ascii="Times New Roman" w:hAnsi="Times New Roman" w:cs="Times New Roman"/>
          <w:sz w:val="24"/>
          <w:szCs w:val="24"/>
        </w:rPr>
        <w:t>So, unlike St. John the Baptist, we do not need to live in the desert, or to dress in camel skin clothes, or to live on a diet of honey and locusts (</w:t>
      </w:r>
      <w:r w:rsidR="00BB4E2F">
        <w:rPr>
          <w:rFonts w:ascii="Times New Roman" w:hAnsi="Times New Roman" w:cs="Times New Roman"/>
          <w:sz w:val="24"/>
          <w:szCs w:val="24"/>
        </w:rPr>
        <w:t xml:space="preserve">although this could </w:t>
      </w:r>
      <w:r>
        <w:rPr>
          <w:rFonts w:ascii="Times New Roman" w:hAnsi="Times New Roman" w:cs="Times New Roman"/>
          <w:sz w:val="24"/>
          <w:szCs w:val="24"/>
        </w:rPr>
        <w:t>be the latest diet fad…</w:t>
      </w:r>
      <w:r w:rsidR="00BB4E2F">
        <w:rPr>
          <w:rFonts w:ascii="Times New Roman" w:hAnsi="Times New Roman" w:cs="Times New Roman"/>
          <w:sz w:val="24"/>
          <w:szCs w:val="24"/>
        </w:rPr>
        <w:t>who knows</w:t>
      </w:r>
      <w:r>
        <w:rPr>
          <w:rFonts w:ascii="Times New Roman" w:hAnsi="Times New Roman" w:cs="Times New Roman"/>
          <w:sz w:val="24"/>
          <w:szCs w:val="24"/>
        </w:rPr>
        <w:t>?)! However, we do need to “prepare a way for the Lord”, both for ourselves and also to help others to do the same. May the Lord bless us and help us as we</w:t>
      </w:r>
      <w:r w:rsidR="004B6A77">
        <w:rPr>
          <w:rFonts w:ascii="Times New Roman" w:hAnsi="Times New Roman" w:cs="Times New Roman"/>
          <w:sz w:val="24"/>
          <w:szCs w:val="24"/>
        </w:rPr>
        <w:t>,</w:t>
      </w:r>
      <w:r>
        <w:rPr>
          <w:rFonts w:ascii="Times New Roman" w:hAnsi="Times New Roman" w:cs="Times New Roman"/>
          <w:sz w:val="24"/>
          <w:szCs w:val="24"/>
        </w:rPr>
        <w:t xml:space="preserve"> and our families an</w:t>
      </w:r>
      <w:r w:rsidR="003C3FB2">
        <w:rPr>
          <w:rFonts w:ascii="Times New Roman" w:hAnsi="Times New Roman" w:cs="Times New Roman"/>
          <w:sz w:val="24"/>
          <w:szCs w:val="24"/>
        </w:rPr>
        <w:t>d friends</w:t>
      </w:r>
      <w:r w:rsidR="004B6A77">
        <w:rPr>
          <w:rFonts w:ascii="Times New Roman" w:hAnsi="Times New Roman" w:cs="Times New Roman"/>
          <w:sz w:val="24"/>
          <w:szCs w:val="24"/>
        </w:rPr>
        <w:t>,</w:t>
      </w:r>
      <w:r w:rsidR="003C3FB2">
        <w:rPr>
          <w:rFonts w:ascii="Times New Roman" w:hAnsi="Times New Roman" w:cs="Times New Roman"/>
          <w:sz w:val="24"/>
          <w:szCs w:val="24"/>
        </w:rPr>
        <w:t xml:space="preserve"> prepare a way for God, or, as that well known hymn puts it:</w:t>
      </w:r>
    </w:p>
    <w:p w:rsidR="003C3FB2" w:rsidRDefault="003C3FB2" w:rsidP="00512799">
      <w:pPr>
        <w:jc w:val="both"/>
        <w:rPr>
          <w:rFonts w:ascii="Times New Roman" w:hAnsi="Times New Roman" w:cs="Times New Roman"/>
          <w:sz w:val="24"/>
          <w:szCs w:val="24"/>
        </w:rPr>
      </w:pPr>
      <w:r>
        <w:rPr>
          <w:rFonts w:ascii="Times New Roman" w:hAnsi="Times New Roman" w:cs="Times New Roman"/>
          <w:sz w:val="24"/>
          <w:szCs w:val="24"/>
        </w:rPr>
        <w:t>Hark, a herald voice is calling,</w:t>
      </w:r>
    </w:p>
    <w:p w:rsidR="003C3FB2" w:rsidRDefault="003C3FB2" w:rsidP="00512799">
      <w:pPr>
        <w:jc w:val="both"/>
        <w:rPr>
          <w:rFonts w:ascii="Times New Roman" w:hAnsi="Times New Roman" w:cs="Times New Roman"/>
          <w:sz w:val="24"/>
          <w:szCs w:val="24"/>
        </w:rPr>
      </w:pPr>
      <w:r>
        <w:rPr>
          <w:rFonts w:ascii="Times New Roman" w:hAnsi="Times New Roman" w:cs="Times New Roman"/>
          <w:sz w:val="24"/>
          <w:szCs w:val="24"/>
        </w:rPr>
        <w:t>“Christ is nigh”, it seems to say;</w:t>
      </w:r>
    </w:p>
    <w:p w:rsidR="003C3FB2" w:rsidRDefault="003C3FB2" w:rsidP="00512799">
      <w:pPr>
        <w:jc w:val="both"/>
        <w:rPr>
          <w:rFonts w:ascii="Times New Roman" w:hAnsi="Times New Roman" w:cs="Times New Roman"/>
          <w:sz w:val="24"/>
          <w:szCs w:val="24"/>
        </w:rPr>
      </w:pPr>
      <w:r>
        <w:rPr>
          <w:rFonts w:ascii="Times New Roman" w:hAnsi="Times New Roman" w:cs="Times New Roman"/>
          <w:sz w:val="24"/>
          <w:szCs w:val="24"/>
        </w:rPr>
        <w:t>“Cast away the dreams of darkness,</w:t>
      </w:r>
    </w:p>
    <w:p w:rsidR="003C3FB2" w:rsidRDefault="003C3FB2" w:rsidP="00512799">
      <w:pPr>
        <w:jc w:val="both"/>
        <w:rPr>
          <w:rFonts w:ascii="Times New Roman" w:hAnsi="Times New Roman" w:cs="Times New Roman"/>
          <w:sz w:val="24"/>
          <w:szCs w:val="24"/>
        </w:rPr>
      </w:pPr>
      <w:r>
        <w:rPr>
          <w:rFonts w:ascii="Times New Roman" w:hAnsi="Times New Roman" w:cs="Times New Roman"/>
          <w:sz w:val="24"/>
          <w:szCs w:val="24"/>
        </w:rPr>
        <w:t>O you children of the day.”</w:t>
      </w:r>
    </w:p>
    <w:p w:rsidR="00BB4E2F" w:rsidRDefault="00BB4E2F" w:rsidP="00512799">
      <w:pPr>
        <w:jc w:val="both"/>
        <w:rPr>
          <w:rFonts w:ascii="Times New Roman" w:hAnsi="Times New Roman" w:cs="Times New Roman"/>
          <w:sz w:val="24"/>
          <w:szCs w:val="24"/>
        </w:rPr>
      </w:pPr>
    </w:p>
    <w:p w:rsidR="00BB4E2F" w:rsidRDefault="00BB4E2F" w:rsidP="00512799">
      <w:pPr>
        <w:jc w:val="both"/>
        <w:rPr>
          <w:rFonts w:ascii="Times New Roman" w:hAnsi="Times New Roman" w:cs="Times New Roman"/>
          <w:sz w:val="24"/>
          <w:szCs w:val="24"/>
        </w:rPr>
      </w:pPr>
      <w:r>
        <w:rPr>
          <w:rFonts w:ascii="Times New Roman" w:hAnsi="Times New Roman" w:cs="Times New Roman"/>
          <w:sz w:val="24"/>
          <w:szCs w:val="24"/>
        </w:rPr>
        <w:t>Very Re</w:t>
      </w:r>
      <w:r w:rsidR="007158EF">
        <w:rPr>
          <w:rFonts w:ascii="Times New Roman" w:hAnsi="Times New Roman" w:cs="Times New Roman"/>
          <w:sz w:val="24"/>
          <w:szCs w:val="24"/>
        </w:rPr>
        <w:t>v</w:t>
      </w:r>
      <w:r>
        <w:rPr>
          <w:rFonts w:ascii="Times New Roman" w:hAnsi="Times New Roman" w:cs="Times New Roman"/>
          <w:sz w:val="24"/>
          <w:szCs w:val="24"/>
        </w:rPr>
        <w:t>. Anth</w:t>
      </w:r>
      <w:r w:rsidR="006072ED">
        <w:rPr>
          <w:rFonts w:ascii="Times New Roman" w:hAnsi="Times New Roman" w:cs="Times New Roman"/>
          <w:sz w:val="24"/>
          <w:szCs w:val="24"/>
        </w:rPr>
        <w:t>ony M Barratt, STL, PhD, EV</w:t>
      </w:r>
    </w:p>
    <w:p w:rsidR="00512799" w:rsidRDefault="00512799" w:rsidP="00512799">
      <w:pPr>
        <w:jc w:val="both"/>
        <w:rPr>
          <w:rFonts w:ascii="Times New Roman" w:hAnsi="Times New Roman" w:cs="Times New Roman"/>
          <w:sz w:val="24"/>
          <w:szCs w:val="24"/>
        </w:rPr>
      </w:pPr>
    </w:p>
    <w:p w:rsidR="00D0170F" w:rsidRDefault="00D0170F"/>
    <w:sectPr w:rsidR="00D01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799"/>
    <w:rsid w:val="001113AB"/>
    <w:rsid w:val="002A2D12"/>
    <w:rsid w:val="003C3FB2"/>
    <w:rsid w:val="004B6A77"/>
    <w:rsid w:val="004D21BD"/>
    <w:rsid w:val="00512799"/>
    <w:rsid w:val="005505E9"/>
    <w:rsid w:val="006072ED"/>
    <w:rsid w:val="007158EF"/>
    <w:rsid w:val="00A354CB"/>
    <w:rsid w:val="00A640C2"/>
    <w:rsid w:val="00B35A79"/>
    <w:rsid w:val="00BB4E2F"/>
    <w:rsid w:val="00C04CC7"/>
    <w:rsid w:val="00D0170F"/>
    <w:rsid w:val="00DF019B"/>
    <w:rsid w:val="00ED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2AA1"/>
  <w15:docId w15:val="{1D6635DF-22F3-40F9-9BC2-5F830C2D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7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17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3</cp:revision>
  <dcterms:created xsi:type="dcterms:W3CDTF">2023-11-02T10:32:00Z</dcterms:created>
  <dcterms:modified xsi:type="dcterms:W3CDTF">2023-11-02T10:37:00Z</dcterms:modified>
</cp:coreProperties>
</file>